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1299" w14:textId="77777777" w:rsidR="00FD47D0" w:rsidRPr="00280F78" w:rsidRDefault="287CA86B" w:rsidP="28CA42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287CA86B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Scott T. Banks</w:t>
      </w:r>
    </w:p>
    <w:p w14:paraId="7A27A303" w14:textId="7E05AAF1" w:rsidR="287CA86B" w:rsidRDefault="287CA86B" w:rsidP="007A221A">
      <w:pPr>
        <w:pBdr>
          <w:top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</w:rPr>
      </w:pPr>
      <w:r w:rsidRPr="287CA86B">
        <w:rPr>
          <w:rFonts w:ascii="Calibri" w:eastAsia="Calibri" w:hAnsi="Calibri" w:cs="Calibri"/>
          <w:i/>
          <w:iCs/>
          <w:color w:val="000000" w:themeColor="text1"/>
        </w:rPr>
        <w:t>User Experience Designer</w:t>
      </w:r>
    </w:p>
    <w:p w14:paraId="5DAB6C7B" w14:textId="77777777" w:rsidR="00FD47D0" w:rsidRPr="007E734B" w:rsidRDefault="00FD47D0" w:rsidP="00FD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0"/>
        </w:rPr>
      </w:pPr>
    </w:p>
    <w:p w14:paraId="69EB09CD" w14:textId="29132988" w:rsidR="287CA86B" w:rsidRDefault="287CA86B" w:rsidP="287CA86B">
      <w:pPr>
        <w:spacing w:after="60" w:line="240" w:lineRule="auto"/>
        <w:jc w:val="center"/>
        <w:rPr>
          <w:rFonts w:eastAsia="Times New Roman"/>
          <w:color w:val="000000" w:themeColor="text1"/>
          <w:sz w:val="20"/>
          <w:szCs w:val="20"/>
        </w:rPr>
      </w:pPr>
    </w:p>
    <w:p w14:paraId="3F31E7DF" w14:textId="52A5DF8C" w:rsidR="00FD47D0" w:rsidRDefault="00B85F69" w:rsidP="287CA86B">
      <w:pPr>
        <w:spacing w:after="60" w:line="240" w:lineRule="auto"/>
        <w:jc w:val="center"/>
        <w:rPr>
          <w:rStyle w:val="Hyperlink"/>
          <w:rFonts w:eastAsia="Times New Roman"/>
          <w:color w:val="auto"/>
          <w:sz w:val="20"/>
          <w:szCs w:val="20"/>
          <w:u w:val="none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Decatur, GA, 30033 | </w:t>
      </w:r>
      <w:r w:rsidR="287CA86B" w:rsidRPr="287CA86B">
        <w:rPr>
          <w:rFonts w:eastAsia="Times New Roman"/>
          <w:color w:val="000000" w:themeColor="text1"/>
          <w:sz w:val="20"/>
          <w:szCs w:val="20"/>
        </w:rPr>
        <w:t xml:space="preserve">Email: </w:t>
      </w:r>
      <w:r w:rsidR="287CA86B" w:rsidRPr="287CA86B">
        <w:rPr>
          <w:rFonts w:eastAsia="Times New Roman"/>
          <w:sz w:val="20"/>
          <w:szCs w:val="20"/>
        </w:rPr>
        <w:t xml:space="preserve">scott.banks465@gmail.com | </w:t>
      </w:r>
      <w:hyperlink r:id="rId5">
        <w:r w:rsidR="287CA86B" w:rsidRPr="287CA86B">
          <w:rPr>
            <w:rStyle w:val="Hyperlink"/>
            <w:rFonts w:eastAsia="Times New Roman"/>
            <w:sz w:val="20"/>
            <w:szCs w:val="20"/>
          </w:rPr>
          <w:t>LinkedIn</w:t>
        </w:r>
      </w:hyperlink>
    </w:p>
    <w:p w14:paraId="620EF4B4" w14:textId="4B9492C4" w:rsidR="287CA86B" w:rsidRDefault="287CA86B" w:rsidP="287CA86B">
      <w:pPr>
        <w:spacing w:after="60" w:line="240" w:lineRule="auto"/>
        <w:rPr>
          <w:rFonts w:eastAsia="Times New Roman"/>
          <w:b/>
          <w:bCs/>
          <w:color w:val="000000" w:themeColor="text1"/>
        </w:rPr>
      </w:pPr>
    </w:p>
    <w:p w14:paraId="50B404D7" w14:textId="7971557A" w:rsidR="00EE0A4B" w:rsidRPr="00EE0A4B" w:rsidRDefault="333A0A30" w:rsidP="00EE0A4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EE0A4B">
        <w:rPr>
          <w:rFonts w:eastAsia="Times New Roman" w:cstheme="minorHAnsi"/>
          <w:b/>
          <w:bCs/>
          <w:color w:val="000000" w:themeColor="text1"/>
          <w:sz w:val="21"/>
          <w:szCs w:val="21"/>
        </w:rPr>
        <w:t>Summary:</w:t>
      </w:r>
      <w:r w:rsidR="00EE0A4B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User Experience Designer with ~2 years of experience in UX and extensive background in IT Recruiting. </w:t>
      </w:r>
      <w:r w:rsidR="00B85F69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Seeking a position</w:t>
      </w:r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where I can advocate for Human-Centered Design, collaborate with cross-functional teams, and solve business problems </w:t>
      </w:r>
      <w:r w:rsid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by building</w:t>
      </w:r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great products.</w:t>
      </w:r>
    </w:p>
    <w:p w14:paraId="0633802F" w14:textId="252A82E0" w:rsidR="287CA86B" w:rsidRDefault="287CA86B" w:rsidP="287CA86B">
      <w:pPr>
        <w:spacing w:after="60" w:line="240" w:lineRule="auto"/>
        <w:rPr>
          <w:rFonts w:eastAsia="Times New Roman"/>
          <w:color w:val="000000" w:themeColor="text1"/>
        </w:rPr>
      </w:pPr>
    </w:p>
    <w:p w14:paraId="1E4A6E3B" w14:textId="34D663AA" w:rsidR="287CA86B" w:rsidRDefault="287CA86B" w:rsidP="287CA86B">
      <w:pPr>
        <w:spacing w:after="60" w:line="240" w:lineRule="auto"/>
        <w:rPr>
          <w:rFonts w:eastAsia="Times New Roman"/>
          <w:color w:val="000000" w:themeColor="text1"/>
        </w:rPr>
      </w:pPr>
    </w:p>
    <w:p w14:paraId="5A6A92D3" w14:textId="77777777" w:rsidR="00FD47D0" w:rsidRPr="00746310" w:rsidRDefault="287CA86B" w:rsidP="00FD47D0">
      <w:pPr>
        <w:spacing w:after="6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</w:rPr>
      </w:pPr>
      <w:r w:rsidRPr="287CA86B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Skills Summary</w:t>
      </w:r>
    </w:p>
    <w:p w14:paraId="24BFFF1D" w14:textId="77777777" w:rsid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  <w:sectPr w:rsidR="00EE0A4B" w:rsidSect="009855B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F13CD05" w14:textId="77777777" w:rsidR="00EE0A4B" w:rsidRP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User Research</w:t>
      </w:r>
    </w:p>
    <w:p w14:paraId="05ACE6C0" w14:textId="77777777" w:rsidR="00EE0A4B" w:rsidRP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Research Ops</w:t>
      </w:r>
    </w:p>
    <w:p w14:paraId="551D147D" w14:textId="77777777" w:rsidR="00EE0A4B" w:rsidRP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Contextual Inquiry</w:t>
      </w:r>
    </w:p>
    <w:p w14:paraId="57A7D6DA" w14:textId="77777777" w:rsidR="00EE0A4B" w:rsidRP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User Interviews</w:t>
      </w:r>
    </w:p>
    <w:p w14:paraId="5CEA420F" w14:textId="77777777" w:rsidR="00EE0A4B" w:rsidRP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Card Sorts</w:t>
      </w:r>
    </w:p>
    <w:p w14:paraId="21F523A0" w14:textId="77777777" w:rsidR="00EE0A4B" w:rsidRPr="00EE0A4B" w:rsidRDefault="00EE0A4B" w:rsidP="00EE0A4B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Surveys</w:t>
      </w:r>
    </w:p>
    <w:p w14:paraId="5464735C" w14:textId="77777777" w:rsidR="00EE0A4B" w:rsidRPr="00EE0A4B" w:rsidRDefault="00EE0A4B" w:rsidP="00EE0A4B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Personas</w:t>
      </w:r>
    </w:p>
    <w:p w14:paraId="2CAA8024" w14:textId="77777777" w:rsidR="00EE0A4B" w:rsidRPr="00EE0A4B" w:rsidRDefault="00EE0A4B" w:rsidP="00EE0A4B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Journey Mapping</w:t>
      </w:r>
    </w:p>
    <w:p w14:paraId="2402B840" w14:textId="77777777" w:rsidR="00EE0A4B" w:rsidRPr="00EE0A4B" w:rsidRDefault="00EE0A4B" w:rsidP="00EE0A4B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Sketching</w:t>
      </w:r>
    </w:p>
    <w:p w14:paraId="17633A8E" w14:textId="77777777" w:rsidR="00EE0A4B" w:rsidRPr="00EE0A4B" w:rsidRDefault="00EE0A4B" w:rsidP="00EE0A4B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Ideation</w:t>
      </w:r>
    </w:p>
    <w:p w14:paraId="54CA221E" w14:textId="77777777" w:rsidR="00EE0A4B" w:rsidRPr="00EE0A4B" w:rsidRDefault="00EE0A4B" w:rsidP="00EE0A4B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Visual Design</w:t>
      </w:r>
    </w:p>
    <w:p w14:paraId="698BAC24" w14:textId="77777777" w:rsidR="00EE0A4B" w:rsidRPr="00EE0A4B" w:rsidRDefault="00EE0A4B" w:rsidP="00EE0A4B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OOUX</w:t>
      </w:r>
    </w:p>
    <w:p w14:paraId="2E57D9B7" w14:textId="77777777" w:rsidR="00EE0A4B" w:rsidRPr="00EE0A4B" w:rsidRDefault="00EE0A4B" w:rsidP="00EE0A4B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Branding</w:t>
      </w:r>
    </w:p>
    <w:p w14:paraId="7B4805E3" w14:textId="77777777" w:rsidR="00EE0A4B" w:rsidRPr="00EE0A4B" w:rsidRDefault="00EE0A4B" w:rsidP="00EE0A4B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Copywriting</w:t>
      </w:r>
    </w:p>
    <w:p w14:paraId="1516CF73" w14:textId="77777777" w:rsidR="00EE0A4B" w:rsidRPr="00EE0A4B" w:rsidRDefault="00EE0A4B" w:rsidP="00EE0A4B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Information Architecture</w:t>
      </w:r>
    </w:p>
    <w:p w14:paraId="27213D87" w14:textId="77777777" w:rsidR="00EE0A4B" w:rsidRPr="00EE0A4B" w:rsidRDefault="00EE0A4B" w:rsidP="00EE0A4B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Prototyping</w:t>
      </w:r>
    </w:p>
    <w:p w14:paraId="41423A36" w14:textId="77777777" w:rsidR="00EE0A4B" w:rsidRPr="00EE0A4B" w:rsidRDefault="00EE0A4B" w:rsidP="00EE0A4B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E0A4B">
        <w:rPr>
          <w:rFonts w:ascii="Calibri" w:eastAsia="Times New Roman" w:hAnsi="Calibri" w:cs="Calibri"/>
          <w:color w:val="000000"/>
          <w:sz w:val="21"/>
          <w:szCs w:val="21"/>
        </w:rPr>
        <w:t>Interaction Design</w:t>
      </w:r>
    </w:p>
    <w:p w14:paraId="74AAB8AC" w14:textId="77777777" w:rsidR="00EE0A4B" w:rsidRDefault="00EE0A4B" w:rsidP="287CA86B">
      <w:pPr>
        <w:spacing w:after="60" w:line="240" w:lineRule="auto"/>
        <w:rPr>
          <w:b/>
          <w:bCs/>
          <w:sz w:val="21"/>
          <w:szCs w:val="21"/>
        </w:rPr>
        <w:sectPr w:rsidR="00EE0A4B" w:rsidSect="00EE0A4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644D513F" w14:textId="7731299F" w:rsidR="00FD47D0" w:rsidRDefault="00FD47D0" w:rsidP="287CA86B">
      <w:pPr>
        <w:spacing w:after="60" w:line="240" w:lineRule="auto"/>
        <w:rPr>
          <w:b/>
          <w:bCs/>
          <w:sz w:val="21"/>
          <w:szCs w:val="21"/>
        </w:rPr>
      </w:pPr>
    </w:p>
    <w:p w14:paraId="333433E2" w14:textId="77777777" w:rsidR="00EE0A4B" w:rsidRPr="00EE0A4B" w:rsidRDefault="287CA86B" w:rsidP="00EE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7CA86B">
        <w:rPr>
          <w:b/>
          <w:bCs/>
          <w:sz w:val="21"/>
          <w:szCs w:val="21"/>
        </w:rPr>
        <w:t>Tools:</w:t>
      </w:r>
      <w:r w:rsidRPr="287CA86B">
        <w:rPr>
          <w:sz w:val="21"/>
          <w:szCs w:val="21"/>
        </w:rPr>
        <w:t xml:space="preserve"> </w:t>
      </w:r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Figma, Mural, Optimal Sort,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UXOps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, Otter.ai,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Contentful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CMS,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Hubspot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CRM,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Sizzy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HotJar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SEMRush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ahrefs</w:t>
      </w:r>
      <w:proofErr w:type="spellEnd"/>
      <w:r w:rsidR="00EE0A4B" w:rsidRPr="00EE0A4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, JIRA, Trello, Monday.com, Asana, Office 365 (Word, Excel, Outlook, PowerPoint), Adobe Premiere Pro, Affinity Designer, Applicant Tracking Systems (ATS) (COMPAS, Bullhorn, Salesforce)</w:t>
      </w:r>
    </w:p>
    <w:p w14:paraId="23B562EE" w14:textId="74B72F94" w:rsidR="00FD47D0" w:rsidRDefault="00FD47D0" w:rsidP="287CA86B">
      <w:pPr>
        <w:spacing w:after="60" w:line="240" w:lineRule="auto"/>
        <w:rPr>
          <w:rFonts w:eastAsia="Times New Roman"/>
          <w:color w:val="000000"/>
          <w:sz w:val="20"/>
          <w:szCs w:val="20"/>
        </w:rPr>
      </w:pPr>
    </w:p>
    <w:p w14:paraId="2FECD8DF" w14:textId="7AF71CA2" w:rsidR="287CA86B" w:rsidRDefault="287CA86B" w:rsidP="007A221A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46F6675B" w14:textId="053EA1B5" w:rsidR="00FD47D0" w:rsidRPr="00746310" w:rsidRDefault="287CA86B" w:rsidP="007A221A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 w:rsidRPr="287CA86B">
        <w:rPr>
          <w:rFonts w:eastAsia="Times New Roman"/>
          <w:b/>
          <w:bCs/>
          <w:color w:val="000000" w:themeColor="text1"/>
          <w:sz w:val="32"/>
          <w:szCs w:val="32"/>
        </w:rPr>
        <w:t>Professional Experience</w:t>
      </w:r>
    </w:p>
    <w:p w14:paraId="265907FA" w14:textId="110BE1C8" w:rsidR="00FD47D0" w:rsidRPr="007E734B" w:rsidRDefault="00FD47D0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3BAB356" w14:textId="40250689" w:rsidR="00FD47D0" w:rsidRPr="007E734B" w:rsidRDefault="00FD47D0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3E36C1CA" w14:textId="14A7B767" w:rsidR="00FD47D0" w:rsidRPr="007E734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  <w:sz w:val="24"/>
          <w:szCs w:val="24"/>
        </w:rPr>
      </w:pPr>
      <w:r w:rsidRPr="287CA86B">
        <w:rPr>
          <w:rFonts w:eastAsia="Times New Roman"/>
          <w:b/>
          <w:bCs/>
          <w:color w:val="000000" w:themeColor="text1"/>
          <w:sz w:val="24"/>
          <w:szCs w:val="24"/>
        </w:rPr>
        <w:t>STAND 8 IT Services</w:t>
      </w:r>
      <w:r w:rsidRPr="287CA86B">
        <w:rPr>
          <w:rFonts w:eastAsia="Times New Roman"/>
          <w:color w:val="000000" w:themeColor="text1"/>
          <w:sz w:val="24"/>
          <w:szCs w:val="24"/>
        </w:rPr>
        <w:t xml:space="preserve">, Atlanta GA                                                                                              </w:t>
      </w:r>
      <w:r w:rsidRPr="287CA86B">
        <w:rPr>
          <w:rFonts w:eastAsia="Times New Roman"/>
          <w:b/>
          <w:bCs/>
          <w:color w:val="000000" w:themeColor="text1"/>
        </w:rPr>
        <w:t>May 2020 - Present</w:t>
      </w:r>
    </w:p>
    <w:p w14:paraId="21D0A6A0" w14:textId="07A2C018" w:rsidR="00FD47D0" w:rsidRPr="007E734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  <w:sz w:val="20"/>
          <w:szCs w:val="20"/>
        </w:rPr>
      </w:pPr>
      <w:r w:rsidRPr="287CA86B">
        <w:rPr>
          <w:rFonts w:eastAsia="Times New Roman"/>
          <w:i/>
          <w:iCs/>
          <w:color w:val="000000" w:themeColor="text1"/>
        </w:rPr>
        <w:t>UX Designer    </w:t>
      </w:r>
      <w:r w:rsidRPr="287CA86B">
        <w:rPr>
          <w:rFonts w:eastAsia="Times New Roman"/>
          <w:i/>
          <w:iCs/>
          <w:color w:val="000000" w:themeColor="text1"/>
          <w:sz w:val="24"/>
          <w:szCs w:val="24"/>
        </w:rPr>
        <w:t>  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 </w:t>
      </w:r>
    </w:p>
    <w:p w14:paraId="7D4FCBC2" w14:textId="77777777" w:rsidR="00FD47D0" w:rsidRPr="007E734B" w:rsidRDefault="287CA86B" w:rsidP="287CA86B">
      <w:p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</w:t>
      </w:r>
    </w:p>
    <w:p w14:paraId="165C5F39" w14:textId="3B5D858A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</w:rPr>
      </w:pPr>
      <w:r w:rsidRPr="287CA86B">
        <w:rPr>
          <w:sz w:val="21"/>
          <w:szCs w:val="21"/>
        </w:rPr>
        <w:t>Working with a team to redesign STAND 8's website, marketing content, and sales material.</w:t>
      </w:r>
    </w:p>
    <w:p w14:paraId="74A16B92" w14:textId="7BB14FE4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Team includes 3 copywriters, 2 developers, 1 visual designer, and a product manager.</w:t>
      </w:r>
    </w:p>
    <w:p w14:paraId="75A21EC1" w14:textId="474A6632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Advocating for Design Thinking and Human-Centered Design via User Research &amp; Synthesis, Problem Definition, Ideation, Prototyping, Testing, and Implementation.</w:t>
      </w:r>
    </w:p>
    <w:p w14:paraId="5060866B" w14:textId="3011DDB6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b/>
          <w:bCs/>
          <w:sz w:val="21"/>
          <w:szCs w:val="21"/>
        </w:rPr>
        <w:t>User Research:</w:t>
      </w:r>
      <w:r w:rsidRPr="287CA86B">
        <w:rPr>
          <w:sz w:val="21"/>
          <w:szCs w:val="21"/>
        </w:rPr>
        <w:t xml:space="preserve"> Generative Research &amp; Contextual Inquiry; Interviewed IT Managers, Directors, and </w:t>
      </w:r>
      <w:proofErr w:type="gramStart"/>
      <w:r w:rsidRPr="287CA86B">
        <w:rPr>
          <w:sz w:val="21"/>
          <w:szCs w:val="21"/>
        </w:rPr>
        <w:t>VP's</w:t>
      </w:r>
      <w:proofErr w:type="gramEnd"/>
      <w:r w:rsidRPr="287CA86B">
        <w:rPr>
          <w:sz w:val="21"/>
          <w:szCs w:val="21"/>
        </w:rPr>
        <w:t xml:space="preserve"> to understand their mental models and experiences in IT vendor selection.</w:t>
      </w:r>
    </w:p>
    <w:p w14:paraId="05B13E87" w14:textId="31594E1F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</w:rPr>
      </w:pPr>
      <w:r w:rsidRPr="287CA86B">
        <w:rPr>
          <w:sz w:val="21"/>
          <w:szCs w:val="21"/>
        </w:rPr>
        <w:t>Conducted Card Sorts with Optimal Sort &amp; UX Ops to validate information architecture.</w:t>
      </w:r>
    </w:p>
    <w:p w14:paraId="08722865" w14:textId="4E35B407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Analyzed client testimonials and affinity mapped core themes and areas of opportunity.</w:t>
      </w:r>
    </w:p>
    <w:p w14:paraId="1620A44D" w14:textId="53B3FD23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Created User Personas and User Journeys for common use cases.</w:t>
      </w:r>
    </w:p>
    <w:p w14:paraId="3B1E4A20" w14:textId="4A3D50A4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b/>
          <w:bCs/>
          <w:sz w:val="21"/>
          <w:szCs w:val="21"/>
        </w:rPr>
        <w:t>Landscape Analysis:</w:t>
      </w:r>
      <w:r w:rsidRPr="287CA86B">
        <w:rPr>
          <w:sz w:val="21"/>
          <w:szCs w:val="21"/>
        </w:rPr>
        <w:t xml:space="preserve"> Analyzed competitors' websites </w:t>
      </w:r>
      <w:proofErr w:type="gramStart"/>
      <w:r w:rsidRPr="287CA86B">
        <w:rPr>
          <w:sz w:val="21"/>
          <w:szCs w:val="21"/>
        </w:rPr>
        <w:t>in regard to</w:t>
      </w:r>
      <w:proofErr w:type="gramEnd"/>
      <w:r w:rsidRPr="287CA86B">
        <w:rPr>
          <w:sz w:val="21"/>
          <w:szCs w:val="21"/>
        </w:rPr>
        <w:t xml:space="preserve"> structure, organization, and content.</w:t>
      </w:r>
    </w:p>
    <w:p w14:paraId="6D07D0C2" w14:textId="6E5961F3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b/>
          <w:bCs/>
          <w:sz w:val="21"/>
          <w:szCs w:val="21"/>
        </w:rPr>
        <w:t>Ideation:</w:t>
      </w:r>
      <w:r w:rsidRPr="287CA86B">
        <w:rPr>
          <w:sz w:val="21"/>
          <w:szCs w:val="21"/>
        </w:rPr>
        <w:t xml:space="preserve"> Collaborated with team to define Information Architecture, Navigation, Page Layouts, Interactions, and Content Strategy.</w:t>
      </w:r>
    </w:p>
    <w:p w14:paraId="2444915C" w14:textId="2845E01B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Created sketches, wireframes, and content models for potential designs.</w:t>
      </w:r>
    </w:p>
    <w:p w14:paraId="242F3501" w14:textId="4F77649C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287CA86B">
        <w:rPr>
          <w:b/>
          <w:bCs/>
          <w:sz w:val="21"/>
          <w:szCs w:val="21"/>
        </w:rPr>
        <w:lastRenderedPageBreak/>
        <w:t xml:space="preserve">Prototyping: </w:t>
      </w:r>
      <w:r w:rsidRPr="287CA86B">
        <w:rPr>
          <w:sz w:val="21"/>
          <w:szCs w:val="21"/>
        </w:rPr>
        <w:t xml:space="preserve">Designed high fidelity prototypes, </w:t>
      </w:r>
      <w:r w:rsidR="00EE0A4B" w:rsidRPr="287CA86B">
        <w:rPr>
          <w:sz w:val="21"/>
          <w:szCs w:val="21"/>
        </w:rPr>
        <w:t>micro interactions</w:t>
      </w:r>
      <w:r w:rsidRPr="287CA86B">
        <w:rPr>
          <w:sz w:val="21"/>
          <w:szCs w:val="21"/>
        </w:rPr>
        <w:t>, and content models in</w:t>
      </w:r>
      <w:r w:rsidRPr="287CA86B">
        <w:rPr>
          <w:b/>
          <w:bCs/>
          <w:sz w:val="21"/>
          <w:szCs w:val="21"/>
        </w:rPr>
        <w:t xml:space="preserve"> </w:t>
      </w:r>
      <w:r w:rsidRPr="287CA86B">
        <w:rPr>
          <w:sz w:val="21"/>
          <w:szCs w:val="21"/>
        </w:rPr>
        <w:t xml:space="preserve">Figma. </w:t>
      </w:r>
    </w:p>
    <w:p w14:paraId="776DA215" w14:textId="456DF9C3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Collaborated with developers on design specs, feasibility, integrations, and interactions.</w:t>
      </w:r>
    </w:p>
    <w:p w14:paraId="217B1211" w14:textId="4CE59776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 xml:space="preserve">Worked with </w:t>
      </w:r>
      <w:proofErr w:type="spellStart"/>
      <w:r w:rsidRPr="287CA86B">
        <w:rPr>
          <w:sz w:val="21"/>
          <w:szCs w:val="21"/>
        </w:rPr>
        <w:t>Contentful</w:t>
      </w:r>
      <w:proofErr w:type="spellEnd"/>
      <w:r w:rsidRPr="287CA86B">
        <w:rPr>
          <w:sz w:val="21"/>
          <w:szCs w:val="21"/>
        </w:rPr>
        <w:t xml:space="preserve"> CMS to enter content and update content model.</w:t>
      </w:r>
    </w:p>
    <w:p w14:paraId="1FE29946" w14:textId="257ACD66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b/>
          <w:bCs/>
          <w:sz w:val="21"/>
          <w:szCs w:val="21"/>
        </w:rPr>
        <w:t xml:space="preserve">Testing: </w:t>
      </w:r>
      <w:r w:rsidRPr="287CA86B">
        <w:rPr>
          <w:sz w:val="21"/>
          <w:szCs w:val="21"/>
        </w:rPr>
        <w:t xml:space="preserve">Reviewed web pages and recommended changes with </w:t>
      </w:r>
      <w:proofErr w:type="spellStart"/>
      <w:r w:rsidRPr="287CA86B">
        <w:rPr>
          <w:sz w:val="21"/>
          <w:szCs w:val="21"/>
        </w:rPr>
        <w:t>Sizzy</w:t>
      </w:r>
      <w:proofErr w:type="spellEnd"/>
      <w:r w:rsidRPr="287CA86B">
        <w:rPr>
          <w:sz w:val="21"/>
          <w:szCs w:val="21"/>
        </w:rPr>
        <w:t xml:space="preserve"> responsive web tool.</w:t>
      </w:r>
    </w:p>
    <w:p w14:paraId="66FA1451" w14:textId="6B85ACB0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 xml:space="preserve">Reviewed page visits in </w:t>
      </w:r>
      <w:proofErr w:type="spellStart"/>
      <w:r w:rsidRPr="287CA86B">
        <w:rPr>
          <w:sz w:val="21"/>
          <w:szCs w:val="21"/>
        </w:rPr>
        <w:t>HotJar</w:t>
      </w:r>
      <w:proofErr w:type="spellEnd"/>
      <w:r w:rsidRPr="287CA86B">
        <w:rPr>
          <w:sz w:val="21"/>
          <w:szCs w:val="21"/>
        </w:rPr>
        <w:t xml:space="preserve"> and redesigned elements to improve user experience.  </w:t>
      </w:r>
    </w:p>
    <w:p w14:paraId="69D08BF8" w14:textId="533FADD0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 xml:space="preserve">Conducted full Accessibility audit of STAND.io and recommended changes.   </w:t>
      </w:r>
    </w:p>
    <w:p w14:paraId="69E3FE6C" w14:textId="029A92E4" w:rsidR="00FD47D0" w:rsidRPr="00EE0A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Developing design documents for all interactions, visual design, and typography.</w:t>
      </w:r>
    </w:p>
    <w:p w14:paraId="7F01F63D" w14:textId="1923F29D" w:rsidR="00EE0A4B" w:rsidRPr="007E734B" w:rsidRDefault="0089080D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89080D">
        <w:rPr>
          <w:b/>
          <w:bCs/>
          <w:sz w:val="21"/>
          <w:szCs w:val="21"/>
        </w:rPr>
        <w:t>Marketing:</w:t>
      </w:r>
      <w:r>
        <w:rPr>
          <w:sz w:val="21"/>
          <w:szCs w:val="21"/>
        </w:rPr>
        <w:t xml:space="preserve"> </w:t>
      </w:r>
      <w:r w:rsidR="00EE0A4B">
        <w:rPr>
          <w:sz w:val="21"/>
          <w:szCs w:val="21"/>
        </w:rPr>
        <w:t xml:space="preserve">Designing Landing Pages, </w:t>
      </w:r>
      <w:proofErr w:type="gramStart"/>
      <w:r w:rsidR="00EE0A4B">
        <w:rPr>
          <w:sz w:val="21"/>
          <w:szCs w:val="21"/>
        </w:rPr>
        <w:t>CTA’s</w:t>
      </w:r>
      <w:proofErr w:type="gramEnd"/>
      <w:r w:rsidR="00EE0A4B">
        <w:rPr>
          <w:sz w:val="21"/>
          <w:szCs w:val="21"/>
        </w:rPr>
        <w:t>, and Email Automation Workflows in HubSpot.</w:t>
      </w:r>
    </w:p>
    <w:p w14:paraId="1F2568B5" w14:textId="5F665FBB" w:rsidR="00FD47D0" w:rsidRPr="007E734B" w:rsidRDefault="00FD47D0" w:rsidP="287CA86B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4BE3AAD0" w14:textId="7F44C80C" w:rsidR="00FD47D0" w:rsidRPr="007E734B" w:rsidRDefault="00FD47D0" w:rsidP="287CA86B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533C29E8" w14:textId="1D246AE7" w:rsidR="00FD47D0" w:rsidRPr="007E734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</w:rPr>
      </w:pPr>
      <w:r w:rsidRPr="287CA86B">
        <w:rPr>
          <w:rFonts w:eastAsia="Times New Roman"/>
          <w:b/>
          <w:bCs/>
          <w:color w:val="000000" w:themeColor="text1"/>
        </w:rPr>
        <w:t xml:space="preserve">Interaction Design Foundation </w:t>
      </w:r>
      <w:r w:rsidRPr="287CA86B">
        <w:rPr>
          <w:rFonts w:eastAsia="Times New Roman"/>
          <w:i/>
          <w:iCs/>
          <w:color w:val="000000" w:themeColor="text1"/>
        </w:rPr>
        <w:t>(IDF)</w:t>
      </w:r>
      <w:r w:rsidRPr="287CA86B">
        <w:rPr>
          <w:rFonts w:eastAsia="Times New Roman"/>
          <w:color w:val="000000" w:themeColor="text1"/>
        </w:rPr>
        <w:t xml:space="preserve">, Atlanta GA                                                                            </w:t>
      </w:r>
      <w:r w:rsidRPr="287CA86B">
        <w:rPr>
          <w:rFonts w:eastAsia="Times New Roman"/>
          <w:b/>
          <w:bCs/>
          <w:color w:val="000000" w:themeColor="text1"/>
        </w:rPr>
        <w:t>Feb 2020 – May 2020</w:t>
      </w:r>
    </w:p>
    <w:p w14:paraId="2EFAE49D" w14:textId="356AF7E0" w:rsidR="00FD47D0" w:rsidRPr="007E734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  <w:sz w:val="24"/>
          <w:szCs w:val="24"/>
        </w:rPr>
      </w:pPr>
      <w:r w:rsidRPr="287CA86B">
        <w:rPr>
          <w:rFonts w:eastAsia="Times New Roman"/>
          <w:i/>
          <w:iCs/>
          <w:color w:val="000000" w:themeColor="text1"/>
        </w:rPr>
        <w:t>UX Bootcamp       </w:t>
      </w:r>
      <w:r w:rsidRPr="287CA86B">
        <w:rPr>
          <w:rFonts w:eastAsia="Times New Roman"/>
          <w:i/>
          <w:iCs/>
          <w:color w:val="000000" w:themeColor="text1"/>
          <w:sz w:val="24"/>
          <w:szCs w:val="24"/>
        </w:rPr>
        <w:t> </w:t>
      </w:r>
    </w:p>
    <w:p w14:paraId="2A8BFF07" w14:textId="77777777" w:rsidR="00FD47D0" w:rsidRPr="007E734B" w:rsidRDefault="287CA86B" w:rsidP="287CA86B">
      <w:p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</w:t>
      </w:r>
    </w:p>
    <w:p w14:paraId="71839E0C" w14:textId="31D7396B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</w:rPr>
      </w:pPr>
      <w:r w:rsidRPr="287CA86B">
        <w:rPr>
          <w:sz w:val="21"/>
          <w:szCs w:val="21"/>
        </w:rPr>
        <w:t>Completed 3-month Bootcamp in User Experience (UX) Design.</w:t>
      </w:r>
    </w:p>
    <w:p w14:paraId="34C295F5" w14:textId="14665639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Worked with a mentor through the different phases of the Design Thinking Process; empathize, define, ideate, prototype, test.</w:t>
      </w:r>
    </w:p>
    <w:p w14:paraId="35D1DD2C" w14:textId="29BE47C4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 xml:space="preserve">Completed 2 case studies for eCommerce websites. </w:t>
      </w:r>
    </w:p>
    <w:p w14:paraId="0A010B72" w14:textId="1D37EA54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287CA86B">
        <w:rPr>
          <w:sz w:val="21"/>
          <w:szCs w:val="21"/>
        </w:rPr>
        <w:t>Courses &amp; Curriculum included Design Thinking, Design Sprints, User Research (Interviews/Personas), Prototyping (sketches/wireframes/user flows), Interaction Design (</w:t>
      </w:r>
      <w:proofErr w:type="spellStart"/>
      <w:r w:rsidRPr="287CA86B">
        <w:rPr>
          <w:sz w:val="21"/>
          <w:szCs w:val="21"/>
        </w:rPr>
        <w:t>IxD</w:t>
      </w:r>
      <w:proofErr w:type="spellEnd"/>
      <w:r w:rsidRPr="287CA86B">
        <w:rPr>
          <w:sz w:val="21"/>
          <w:szCs w:val="21"/>
        </w:rPr>
        <w:t>), UI/Visual Design, and Testing.</w:t>
      </w:r>
    </w:p>
    <w:p w14:paraId="548AA7EA" w14:textId="08EB7F84" w:rsidR="00FD47D0" w:rsidRPr="007E734B" w:rsidRDefault="00FD47D0" w:rsidP="287CA86B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3DE9CDE7" w14:textId="7BBBCBB8" w:rsidR="00FD47D0" w:rsidRPr="007E734B" w:rsidRDefault="00FD47D0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7C6BB2DE" w14:textId="7B30C4A8" w:rsidR="00FD47D0" w:rsidRPr="007E734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</w:rPr>
      </w:pPr>
      <w:proofErr w:type="spellStart"/>
      <w:r w:rsidRPr="287CA86B">
        <w:rPr>
          <w:rFonts w:eastAsia="Times New Roman"/>
          <w:b/>
          <w:bCs/>
          <w:color w:val="000000" w:themeColor="text1"/>
        </w:rPr>
        <w:t>Ledgent</w:t>
      </w:r>
      <w:proofErr w:type="spellEnd"/>
      <w:r w:rsidRPr="287CA86B">
        <w:rPr>
          <w:rFonts w:eastAsia="Times New Roman"/>
          <w:b/>
          <w:bCs/>
          <w:color w:val="000000" w:themeColor="text1"/>
        </w:rPr>
        <w:t xml:space="preserve"> Technologies</w:t>
      </w:r>
      <w:r w:rsidRPr="287CA86B">
        <w:rPr>
          <w:rFonts w:eastAsia="Times New Roman"/>
          <w:color w:val="000000" w:themeColor="text1"/>
        </w:rPr>
        <w:t xml:space="preserve">, Atlanta GA                                                                                                       </w:t>
      </w:r>
      <w:r w:rsidRPr="287CA86B">
        <w:rPr>
          <w:rFonts w:eastAsia="Times New Roman"/>
          <w:b/>
          <w:bCs/>
          <w:color w:val="000000" w:themeColor="text1"/>
        </w:rPr>
        <w:t>Jan 2019 – Feb 2020</w:t>
      </w:r>
    </w:p>
    <w:p w14:paraId="5D3DE616" w14:textId="3A56B586" w:rsidR="00FD47D0" w:rsidRPr="007E734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</w:rPr>
      </w:pPr>
      <w:r w:rsidRPr="287CA86B">
        <w:rPr>
          <w:rFonts w:eastAsia="Times New Roman"/>
          <w:i/>
          <w:iCs/>
          <w:color w:val="000000" w:themeColor="text1"/>
        </w:rPr>
        <w:t>Senior Technical Recruiter         </w:t>
      </w:r>
    </w:p>
    <w:p w14:paraId="36070DCB" w14:textId="77777777" w:rsidR="00FD47D0" w:rsidRPr="007E734B" w:rsidRDefault="287CA86B" w:rsidP="287CA86B">
      <w:p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</w:t>
      </w:r>
    </w:p>
    <w:p w14:paraId="637DD6F6" w14:textId="6F14AF38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As a Senior Technical Recruiter worked with the team to build a new branch of the company in Atlanta.</w:t>
      </w:r>
    </w:p>
    <w:p w14:paraId="4B1A438B" w14:textId="12676921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Worked with clients in business verticals including eCommerce, Media, Legal, Healthcare, and Finance. </w:t>
      </w:r>
    </w:p>
    <w:p w14:paraId="2FFDA4F3" w14:textId="3F7FF945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Collaborated with Sales team to identify business leads and opportunities for hiring.</w:t>
      </w:r>
    </w:p>
    <w:p w14:paraId="2C6874F6" w14:textId="76D7FF8B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Used job sites to identify &amp; engage </w:t>
      </w:r>
      <w:proofErr w:type="gramStart"/>
      <w:r w:rsidRPr="287CA86B">
        <w:rPr>
          <w:rFonts w:eastAsia="Times New Roman"/>
          <w:color w:val="000000" w:themeColor="text1"/>
          <w:sz w:val="20"/>
          <w:szCs w:val="20"/>
        </w:rPr>
        <w:t>candidates;</w:t>
      </w:r>
      <w:proofErr w:type="gramEnd"/>
      <w:r w:rsidRPr="287CA86B">
        <w:rPr>
          <w:rFonts w:eastAsia="Times New Roman"/>
          <w:color w:val="000000" w:themeColor="text1"/>
          <w:sz w:val="20"/>
          <w:szCs w:val="20"/>
        </w:rPr>
        <w:t xml:space="preserve"> LinkedIn Recruiter, Facebook, CareerBuilder, Monster, and Dice.</w:t>
      </w:r>
    </w:p>
    <w:p w14:paraId="140F762B" w14:textId="1274BC2B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Interviewed ~30+ candidates/week </w:t>
      </w:r>
      <w:proofErr w:type="gramStart"/>
      <w:r w:rsidRPr="287CA86B">
        <w:rPr>
          <w:rFonts w:eastAsia="Times New Roman"/>
          <w:color w:val="000000" w:themeColor="text1"/>
          <w:sz w:val="20"/>
          <w:szCs w:val="20"/>
        </w:rPr>
        <w:t>in regard to</w:t>
      </w:r>
      <w:proofErr w:type="gramEnd"/>
      <w:r w:rsidRPr="287CA86B">
        <w:rPr>
          <w:rFonts w:eastAsia="Times New Roman"/>
          <w:color w:val="000000" w:themeColor="text1"/>
          <w:sz w:val="20"/>
          <w:szCs w:val="20"/>
        </w:rPr>
        <w:t xml:space="preserve"> technical skill, career goals, compensation, and cultural fit.</w:t>
      </w:r>
    </w:p>
    <w:p w14:paraId="13D7814D" w14:textId="6CA4185D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Tracked metrics for calls, connections, submissions, and placements in Salesforce.</w:t>
      </w:r>
    </w:p>
    <w:p w14:paraId="0BCD57BF" w14:textId="19A6B2D5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Assisted candidates through the interview </w:t>
      </w:r>
      <w:proofErr w:type="gramStart"/>
      <w:r w:rsidRPr="287CA86B">
        <w:rPr>
          <w:rFonts w:eastAsia="Times New Roman"/>
          <w:color w:val="000000" w:themeColor="text1"/>
          <w:sz w:val="20"/>
          <w:szCs w:val="20"/>
        </w:rPr>
        <w:t>process;</w:t>
      </w:r>
      <w:proofErr w:type="gramEnd"/>
      <w:r w:rsidRPr="287CA86B">
        <w:rPr>
          <w:rFonts w:eastAsia="Times New Roman"/>
          <w:color w:val="000000" w:themeColor="text1"/>
          <w:sz w:val="20"/>
          <w:szCs w:val="20"/>
        </w:rPr>
        <w:t xml:space="preserve"> coordinating logistics, addressing concerns, negotiating compensation, extending offers, and closing.</w:t>
      </w:r>
    </w:p>
    <w:p w14:paraId="7A40F98D" w14:textId="1D4D1591" w:rsidR="00FD47D0" w:rsidRPr="007E734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Built relationships with hiring partners to refine job requirements and deliver high quality candidates.</w:t>
      </w:r>
    </w:p>
    <w:p w14:paraId="6A05A809" w14:textId="30602C97" w:rsidR="00FD47D0" w:rsidRPr="007E734B" w:rsidRDefault="00FD47D0" w:rsidP="287CA86B">
      <w:pPr>
        <w:spacing w:after="0" w:line="240" w:lineRule="auto"/>
        <w:rPr>
          <w:rFonts w:eastAsia="Times New Roman"/>
          <w:color w:val="000000"/>
        </w:rPr>
      </w:pPr>
    </w:p>
    <w:p w14:paraId="10587B23" w14:textId="099228A4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01D40747" w14:textId="01FFEFB5" w:rsidR="00FD47D0" w:rsidRPr="00DB178F" w:rsidRDefault="287CA86B" w:rsidP="00C71ECB">
      <w:pPr>
        <w:spacing w:after="0" w:line="240" w:lineRule="auto"/>
        <w:rPr>
          <w:rFonts w:eastAsia="Times New Roman"/>
          <w:i/>
          <w:iCs/>
          <w:color w:val="000000"/>
        </w:rPr>
      </w:pPr>
      <w:r w:rsidRPr="287CA86B">
        <w:rPr>
          <w:rFonts w:eastAsia="Times New Roman"/>
          <w:b/>
          <w:bCs/>
          <w:color w:val="000000" w:themeColor="text1"/>
        </w:rPr>
        <w:t>Talent &amp; Acquisition LLC</w:t>
      </w:r>
      <w:r w:rsidRPr="287CA86B">
        <w:rPr>
          <w:rFonts w:eastAsia="Times New Roman"/>
          <w:color w:val="000000" w:themeColor="text1"/>
        </w:rPr>
        <w:t xml:space="preserve">, Atlanta GA                                                                                                  </w:t>
      </w:r>
      <w:r w:rsidRPr="287CA86B">
        <w:rPr>
          <w:rFonts w:eastAsia="Times New Roman"/>
          <w:b/>
          <w:bCs/>
          <w:color w:val="000000" w:themeColor="text1"/>
        </w:rPr>
        <w:t>July 2012 – Jan 2019</w:t>
      </w:r>
    </w:p>
    <w:p w14:paraId="476AF304" w14:textId="77777777" w:rsidR="00FD47D0" w:rsidRPr="00DB178F" w:rsidRDefault="287CA86B" w:rsidP="00C71ECB">
      <w:pPr>
        <w:spacing w:after="0" w:line="240" w:lineRule="auto"/>
        <w:rPr>
          <w:rFonts w:eastAsia="Times New Roman"/>
          <w:i/>
          <w:iCs/>
          <w:color w:val="000000"/>
          <w:sz w:val="20"/>
          <w:szCs w:val="20"/>
        </w:rPr>
      </w:pPr>
      <w:r w:rsidRPr="287CA86B">
        <w:rPr>
          <w:rFonts w:eastAsia="Times New Roman"/>
          <w:i/>
          <w:iCs/>
          <w:color w:val="000000" w:themeColor="text1"/>
        </w:rPr>
        <w:t>Lead Technical Recruiter        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 </w:t>
      </w:r>
    </w:p>
    <w:p w14:paraId="07EF0C72" w14:textId="77777777" w:rsidR="00FD47D0" w:rsidRPr="00DB178F" w:rsidRDefault="00FD47D0" w:rsidP="00FD47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178F">
        <w:rPr>
          <w:rFonts w:eastAsia="Times New Roman" w:cstheme="minorHAnsi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</w:t>
      </w:r>
    </w:p>
    <w:p w14:paraId="05CF9336" w14:textId="3A7D5958" w:rsidR="00FD47D0" w:rsidRPr="00296A5C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As Lead Technical Recruiter worked with team to source, interview, and place candidates with Fortune 200 clients. Business verticals include Broadcast &amp; Interactive Media, Reinsurance, Healthcare, and Finance. </w:t>
      </w:r>
    </w:p>
    <w:p w14:paraId="28EB7C8C" w14:textId="219CB64F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Collaborated with team to develop search strategies and establish clear team communication.</w:t>
      </w:r>
    </w:p>
    <w:p w14:paraId="38B29FC7" w14:textId="742E710D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Leveraged job sites and social networks to identify and engage potential candidates; LinkedIn Recruiter, Facebook, CareerBuilder, Monster, Dice, </w:t>
      </w:r>
      <w:proofErr w:type="gramStart"/>
      <w:r w:rsidRPr="287CA86B">
        <w:rPr>
          <w:rFonts w:eastAsia="Times New Roman"/>
          <w:color w:val="000000" w:themeColor="text1"/>
          <w:sz w:val="20"/>
          <w:szCs w:val="20"/>
        </w:rPr>
        <w:t>Indeed</w:t>
      </w:r>
      <w:proofErr w:type="gramEnd"/>
      <w:r w:rsidRPr="287CA86B">
        <w:rPr>
          <w:rFonts w:eastAsia="Times New Roman"/>
          <w:color w:val="000000" w:themeColor="text1"/>
          <w:sz w:val="20"/>
          <w:szCs w:val="20"/>
        </w:rPr>
        <w:t xml:space="preserve">, Twitter, Meetup, </w:t>
      </w:r>
      <w:proofErr w:type="spellStart"/>
      <w:r w:rsidRPr="287CA86B">
        <w:rPr>
          <w:rFonts w:eastAsia="Times New Roman"/>
          <w:color w:val="000000" w:themeColor="text1"/>
          <w:sz w:val="20"/>
          <w:szCs w:val="20"/>
        </w:rPr>
        <w:t>Github</w:t>
      </w:r>
      <w:proofErr w:type="spellEnd"/>
      <w:r w:rsidRPr="287CA86B">
        <w:rPr>
          <w:rFonts w:eastAsia="Times New Roman"/>
          <w:color w:val="000000" w:themeColor="text1"/>
          <w:sz w:val="20"/>
          <w:szCs w:val="20"/>
        </w:rPr>
        <w:t xml:space="preserve">, and </w:t>
      </w:r>
      <w:proofErr w:type="spellStart"/>
      <w:r w:rsidRPr="287CA86B">
        <w:rPr>
          <w:rFonts w:eastAsia="Times New Roman"/>
          <w:color w:val="000000" w:themeColor="text1"/>
          <w:sz w:val="20"/>
          <w:szCs w:val="20"/>
        </w:rPr>
        <w:t>StackOverflow</w:t>
      </w:r>
      <w:proofErr w:type="spellEnd"/>
      <w:r w:rsidRPr="287CA86B">
        <w:rPr>
          <w:rFonts w:eastAsia="Times New Roman"/>
          <w:color w:val="000000" w:themeColor="text1"/>
          <w:sz w:val="20"/>
          <w:szCs w:val="20"/>
        </w:rPr>
        <w:t>.</w:t>
      </w:r>
    </w:p>
    <w:p w14:paraId="07D18F17" w14:textId="65B6F8FB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Qualified candidates </w:t>
      </w:r>
      <w:proofErr w:type="gramStart"/>
      <w:r w:rsidRPr="287CA86B">
        <w:rPr>
          <w:rFonts w:eastAsia="Times New Roman"/>
          <w:color w:val="000000" w:themeColor="text1"/>
          <w:sz w:val="20"/>
          <w:szCs w:val="20"/>
        </w:rPr>
        <w:t>in regard to</w:t>
      </w:r>
      <w:proofErr w:type="gramEnd"/>
      <w:r w:rsidRPr="287CA86B">
        <w:rPr>
          <w:rFonts w:eastAsia="Times New Roman"/>
          <w:color w:val="000000" w:themeColor="text1"/>
          <w:sz w:val="20"/>
          <w:szCs w:val="20"/>
        </w:rPr>
        <w:t xml:space="preserve"> technical skill, career goals, compensation, and cultural fit.</w:t>
      </w:r>
    </w:p>
    <w:p w14:paraId="630A6727" w14:textId="43862667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Tracked metrics in Excel and COMPAS for daily calls, connections, submissions, and placements.</w:t>
      </w:r>
    </w:p>
    <w:p w14:paraId="201D3FA1" w14:textId="40205B57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Assisted candidates through the interview </w:t>
      </w:r>
      <w:proofErr w:type="gramStart"/>
      <w:r w:rsidRPr="287CA86B">
        <w:rPr>
          <w:rFonts w:eastAsia="Times New Roman"/>
          <w:color w:val="000000" w:themeColor="text1"/>
          <w:sz w:val="20"/>
          <w:szCs w:val="20"/>
        </w:rPr>
        <w:t>process;</w:t>
      </w:r>
      <w:proofErr w:type="gramEnd"/>
      <w:r w:rsidRPr="287CA86B">
        <w:rPr>
          <w:rFonts w:eastAsia="Times New Roman"/>
          <w:color w:val="000000" w:themeColor="text1"/>
          <w:sz w:val="20"/>
          <w:szCs w:val="20"/>
        </w:rPr>
        <w:t xml:space="preserve"> coordinating logistics, addressing concerns, negotiating compensation, extending offers, and closing.</w:t>
      </w:r>
    </w:p>
    <w:p w14:paraId="6F73E72E" w14:textId="094F01DC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lastRenderedPageBreak/>
        <w:t>Built relationships with hiring managers to refine job requirements in an iterative manner and consistently deliver high quality candidates under tight deadlines.</w:t>
      </w:r>
    </w:p>
    <w:p w14:paraId="583A56B9" w14:textId="2E6B501B" w:rsidR="00FD47D0" w:rsidRDefault="287CA86B" w:rsidP="287CA8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Attended user group meetings to establish the TA brand in Atlanta and build pipeline of candidates.</w:t>
      </w:r>
    </w:p>
    <w:p w14:paraId="19C254F8" w14:textId="664659DC" w:rsidR="00FD47D0" w:rsidRPr="00C31F88" w:rsidRDefault="287CA86B" w:rsidP="287CA8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287CA86B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Center of Excellence:</w:t>
      </w:r>
      <w:r w:rsidRPr="287CA86B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 w:rsidRPr="287CA86B">
        <w:rPr>
          <w:rFonts w:eastAsia="Times New Roman"/>
          <w:color w:val="000000" w:themeColor="text1"/>
          <w:sz w:val="20"/>
          <w:szCs w:val="20"/>
        </w:rPr>
        <w:t xml:space="preserve">Primary recruiter with company’s largest Broadcast Media client. Partnered with internal HR to complete multi-year staffing initiative. </w:t>
      </w:r>
    </w:p>
    <w:p w14:paraId="24744D26" w14:textId="77777777" w:rsidR="00FD47D0" w:rsidRPr="00D14765" w:rsidRDefault="00FD47D0" w:rsidP="00FD47D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14765">
        <w:rPr>
          <w:rFonts w:eastAsia="Times New Roman" w:cstheme="minorHAnsi"/>
          <w:color w:val="000000"/>
          <w:sz w:val="20"/>
          <w:szCs w:val="20"/>
        </w:rPr>
        <w:t>W</w:t>
      </w:r>
      <w:r>
        <w:rPr>
          <w:rFonts w:eastAsia="Times New Roman" w:cstheme="minorHAnsi"/>
          <w:color w:val="000000"/>
          <w:sz w:val="20"/>
          <w:szCs w:val="20"/>
        </w:rPr>
        <w:t>orked</w:t>
      </w:r>
      <w:r w:rsidRPr="00D14765">
        <w:rPr>
          <w:rFonts w:eastAsia="Times New Roman" w:cstheme="minorHAnsi"/>
          <w:color w:val="000000"/>
          <w:sz w:val="20"/>
          <w:szCs w:val="20"/>
        </w:rPr>
        <w:t xml:space="preserve"> with Managers and Technical Leads to gain deep understanding of their team needs. </w:t>
      </w:r>
    </w:p>
    <w:p w14:paraId="2F4ACEC7" w14:textId="1BE8EAA0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Defined requirements, reviewed job postings, coordinated interviews, and on-boarded candidates in BrassRing. </w:t>
      </w:r>
    </w:p>
    <w:p w14:paraId="0EDE9165" w14:textId="6F824E97" w:rsidR="00FD47D0" w:rsidRPr="00D14765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Placed 70+ technical personnel over a 3-year period. Positions included Directors, Managers, Software Developers, QA’s, BA’s, Infrastructure Engineers, Database Admins, Big Data, BI, Service Desk, and Project Managers.</w:t>
      </w:r>
    </w:p>
    <w:p w14:paraId="560D082E" w14:textId="40D3BB17" w:rsidR="287CA86B" w:rsidRDefault="287CA86B" w:rsidP="287CA8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Developed expertise in recruiting .Net Developers for enterprise client-server and web applications specific to media domain. Applications included Ad Sales Traffic, Media Asset Mgmt., and Local Sales &amp; Media.</w:t>
      </w:r>
    </w:p>
    <w:p w14:paraId="44DA9E30" w14:textId="5939F1CC" w:rsidR="287CA86B" w:rsidRDefault="287CA86B" w:rsidP="287CA86B">
      <w:pPr>
        <w:spacing w:after="0" w:line="240" w:lineRule="auto"/>
        <w:rPr>
          <w:rFonts w:eastAsia="Times New Roman"/>
          <w:color w:val="000000" w:themeColor="text1"/>
        </w:rPr>
      </w:pPr>
    </w:p>
    <w:p w14:paraId="546D5B3D" w14:textId="1719F9E6" w:rsidR="287CA86B" w:rsidRDefault="287CA86B" w:rsidP="287CA86B">
      <w:pPr>
        <w:spacing w:after="0" w:line="240" w:lineRule="auto"/>
        <w:rPr>
          <w:rFonts w:eastAsia="Times New Roman"/>
        </w:rPr>
      </w:pPr>
    </w:p>
    <w:p w14:paraId="69D0C959" w14:textId="303E722B" w:rsidR="00FD47D0" w:rsidRPr="00DB178F" w:rsidRDefault="287CA86B" w:rsidP="007A221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 w:rsidRPr="287CA86B">
        <w:rPr>
          <w:rFonts w:eastAsia="Times New Roman"/>
          <w:b/>
          <w:bCs/>
          <w:color w:val="000000" w:themeColor="text1"/>
          <w:sz w:val="32"/>
          <w:szCs w:val="32"/>
        </w:rPr>
        <w:t>Education &amp; Certifications</w:t>
      </w:r>
    </w:p>
    <w:p w14:paraId="1393B6C6" w14:textId="610ACBCC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6AC4AE8D" w14:textId="004217E0" w:rsidR="00FD47D0" w:rsidRPr="00EE0A4B" w:rsidRDefault="287CA86B" w:rsidP="287CA86B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EE0A4B">
        <w:rPr>
          <w:rFonts w:eastAsia="Times New Roman"/>
          <w:b/>
          <w:bCs/>
          <w:color w:val="000000" w:themeColor="text1"/>
          <w:sz w:val="20"/>
          <w:szCs w:val="20"/>
        </w:rPr>
        <w:t>University of North Carolina</w:t>
      </w:r>
      <w:r w:rsidRPr="00EE0A4B">
        <w:rPr>
          <w:rFonts w:eastAsia="Times New Roman"/>
          <w:color w:val="000000" w:themeColor="text1"/>
          <w:sz w:val="20"/>
          <w:szCs w:val="20"/>
        </w:rPr>
        <w:t xml:space="preserve">, Chapel Hill, NC                                                                                                    </w:t>
      </w:r>
      <w:r w:rsidR="00EE0A4B">
        <w:rPr>
          <w:rFonts w:eastAsia="Times New Roman"/>
          <w:color w:val="000000" w:themeColor="text1"/>
          <w:sz w:val="20"/>
          <w:szCs w:val="20"/>
        </w:rPr>
        <w:t xml:space="preserve">                     </w:t>
      </w:r>
      <w:r w:rsidRPr="00EE0A4B">
        <w:rPr>
          <w:rFonts w:eastAsia="Times New Roman"/>
          <w:b/>
          <w:bCs/>
          <w:color w:val="000000" w:themeColor="text1"/>
          <w:sz w:val="20"/>
          <w:szCs w:val="20"/>
        </w:rPr>
        <w:t>Aug 2010</w:t>
      </w:r>
      <w:r w:rsidRPr="00EE0A4B">
        <w:rPr>
          <w:rFonts w:eastAsia="Times New Roman"/>
          <w:color w:val="000000" w:themeColor="text1"/>
          <w:sz w:val="20"/>
          <w:szCs w:val="20"/>
        </w:rPr>
        <w:t>    </w:t>
      </w:r>
    </w:p>
    <w:p w14:paraId="0911C1F8" w14:textId="77777777" w:rsidR="00FD47D0" w:rsidRPr="00DB178F" w:rsidRDefault="287CA86B" w:rsidP="287CA86B">
      <w:pPr>
        <w:spacing w:after="0" w:line="240" w:lineRule="auto"/>
        <w:rPr>
          <w:rFonts w:eastAsia="Times New Roman"/>
          <w:sz w:val="24"/>
          <w:szCs w:val="24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>Bachelor of Arts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 xml:space="preserve">, </w:t>
      </w:r>
      <w:r w:rsidRPr="00EE0A4B">
        <w:rPr>
          <w:rFonts w:eastAsia="Times New Roman"/>
          <w:color w:val="000000" w:themeColor="text1"/>
          <w:sz w:val="20"/>
          <w:szCs w:val="20"/>
        </w:rPr>
        <w:t xml:space="preserve">Communications: Media Production                                                                                 </w:t>
      </w:r>
    </w:p>
    <w:p w14:paraId="260D8DDA" w14:textId="77777777" w:rsidR="00FD47D0" w:rsidRPr="00EE0A4B" w:rsidRDefault="287CA86B" w:rsidP="00FD47D0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EE0A4B">
        <w:rPr>
          <w:rFonts w:eastAsia="Times New Roman"/>
          <w:i/>
          <w:iCs/>
          <w:color w:val="000000" w:themeColor="text1"/>
          <w:sz w:val="20"/>
          <w:szCs w:val="20"/>
        </w:rPr>
        <w:t>Graduated with Distinction</w:t>
      </w:r>
    </w:p>
    <w:p w14:paraId="3713164F" w14:textId="457D224D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</w:p>
    <w:p w14:paraId="471F5018" w14:textId="3A8543F6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 w:rsidRPr="287CA86B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Certifications</w:t>
      </w:r>
    </w:p>
    <w:p w14:paraId="124E87E1" w14:textId="78E6AEFC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  <w:r w:rsidRPr="287CA86B">
        <w:rPr>
          <w:rFonts w:eastAsia="Times New Roman"/>
          <w:b/>
          <w:bCs/>
          <w:color w:val="000000" w:themeColor="text1"/>
          <w:sz w:val="20"/>
          <w:szCs w:val="20"/>
        </w:rPr>
        <w:t xml:space="preserve">Interaction Design Foundation (IDF)                                                                                                                        </w:t>
      </w:r>
    </w:p>
    <w:p w14:paraId="1994BCB1" w14:textId="09D7016A" w:rsidR="287CA86B" w:rsidRDefault="287CA86B" w:rsidP="287CA86B">
      <w:pPr>
        <w:spacing w:after="0" w:line="240" w:lineRule="auto"/>
        <w:rPr>
          <w:rFonts w:eastAsia="Times New Roman"/>
          <w:color w:val="000000" w:themeColor="text1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UX Design Bootcamp, 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March 2020</w:t>
      </w:r>
    </w:p>
    <w:p w14:paraId="6AF90CF9" w14:textId="3AF730E7" w:rsidR="287CA86B" w:rsidRDefault="287CA86B" w:rsidP="287CA86B">
      <w:pPr>
        <w:spacing w:after="0" w:line="240" w:lineRule="auto"/>
        <w:rPr>
          <w:rFonts w:eastAsia="Times New Roman"/>
          <w:color w:val="000000" w:themeColor="text1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Human-Computer Interaction (HCI), 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Jan 2021</w:t>
      </w:r>
    </w:p>
    <w:p w14:paraId="1411EC68" w14:textId="6E02F469" w:rsidR="287CA86B" w:rsidRDefault="287CA86B" w:rsidP="287CA86B">
      <w:pPr>
        <w:spacing w:after="0" w:line="240" w:lineRule="auto"/>
        <w:rPr>
          <w:rFonts w:eastAsia="Times New Roman"/>
          <w:color w:val="000000" w:themeColor="text1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UI Patterns for Successful Software, 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April 2021</w:t>
      </w:r>
    </w:p>
    <w:p w14:paraId="7D753C52" w14:textId="38B5FBAE" w:rsidR="287CA86B" w:rsidRDefault="287CA86B" w:rsidP="287CA86B">
      <w:pPr>
        <w:spacing w:after="0" w:line="240" w:lineRule="auto"/>
        <w:rPr>
          <w:rFonts w:eastAsia="Times New Roman"/>
          <w:color w:val="000000" w:themeColor="text1"/>
        </w:rPr>
      </w:pPr>
    </w:p>
    <w:p w14:paraId="2741B9A6" w14:textId="461886D7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  <w:r w:rsidRPr="287CA86B">
        <w:rPr>
          <w:rFonts w:eastAsia="Times New Roman"/>
          <w:b/>
          <w:bCs/>
          <w:color w:val="000000" w:themeColor="text1"/>
          <w:sz w:val="20"/>
          <w:szCs w:val="20"/>
        </w:rPr>
        <w:t>IDEO U + IDEO.org</w:t>
      </w:r>
    </w:p>
    <w:p w14:paraId="63F4E60C" w14:textId="7A7EFF0D" w:rsidR="287CA86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Introduction to Human-Centered Design, 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Jun 2020</w:t>
      </w:r>
    </w:p>
    <w:p w14:paraId="73FD5222" w14:textId="3FC42CFF" w:rsidR="287CA86B" w:rsidRDefault="287CA86B" w:rsidP="287CA86B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287CA86B">
        <w:rPr>
          <w:rFonts w:eastAsia="Times New Roman"/>
          <w:color w:val="000000" w:themeColor="text1"/>
          <w:sz w:val="20"/>
          <w:szCs w:val="20"/>
        </w:rPr>
        <w:t xml:space="preserve">Hello Design Thinking, </w:t>
      </w:r>
      <w:r w:rsidRPr="287CA86B">
        <w:rPr>
          <w:rFonts w:eastAsia="Times New Roman"/>
          <w:i/>
          <w:iCs/>
          <w:color w:val="000000" w:themeColor="text1"/>
          <w:sz w:val="20"/>
          <w:szCs w:val="20"/>
        </w:rPr>
        <w:t>April 2020</w:t>
      </w:r>
    </w:p>
    <w:p w14:paraId="5F2DA723" w14:textId="2B2598CC" w:rsidR="287CA86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</w:rPr>
      </w:pPr>
    </w:p>
    <w:p w14:paraId="3BAE0B1D" w14:textId="0A49AF91" w:rsidR="287CA86B" w:rsidRDefault="287CA86B" w:rsidP="287CA86B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  <w:r w:rsidRPr="287CA86B">
        <w:rPr>
          <w:rFonts w:eastAsia="Times New Roman"/>
          <w:b/>
          <w:bCs/>
          <w:color w:val="000000" w:themeColor="text1"/>
          <w:sz w:val="20"/>
          <w:szCs w:val="20"/>
        </w:rPr>
        <w:t>IBM</w:t>
      </w:r>
    </w:p>
    <w:p w14:paraId="189524CA" w14:textId="79E5BC98" w:rsidR="287CA86B" w:rsidRDefault="287CA86B" w:rsidP="287CA86B">
      <w:pPr>
        <w:spacing w:after="0" w:line="240" w:lineRule="auto"/>
        <w:rPr>
          <w:rFonts w:eastAsia="Times New Roman"/>
          <w:i/>
          <w:iCs/>
          <w:color w:val="000000" w:themeColor="text1"/>
        </w:rPr>
      </w:pPr>
      <w:r w:rsidRPr="287CA86B">
        <w:rPr>
          <w:rFonts w:eastAsia="Times New Roman"/>
          <w:color w:val="000000" w:themeColor="text1"/>
        </w:rPr>
        <w:t>Enterprise Design Thinking Practitioner</w:t>
      </w:r>
      <w:r w:rsidRPr="287CA86B">
        <w:rPr>
          <w:rFonts w:eastAsia="Times New Roman"/>
          <w:i/>
          <w:iCs/>
          <w:color w:val="000000" w:themeColor="text1"/>
        </w:rPr>
        <w:t>, Feb 2020</w:t>
      </w:r>
    </w:p>
    <w:sectPr w:rsidR="287CA86B" w:rsidSect="00EE0A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5B7"/>
    <w:multiLevelType w:val="multilevel"/>
    <w:tmpl w:val="CCE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F5359"/>
    <w:multiLevelType w:val="hybridMultilevel"/>
    <w:tmpl w:val="1970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1FC"/>
    <w:multiLevelType w:val="multilevel"/>
    <w:tmpl w:val="53C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52675"/>
    <w:multiLevelType w:val="multilevel"/>
    <w:tmpl w:val="3F0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153CE"/>
    <w:multiLevelType w:val="hybridMultilevel"/>
    <w:tmpl w:val="577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BBD"/>
    <w:multiLevelType w:val="hybridMultilevel"/>
    <w:tmpl w:val="A60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064F"/>
    <w:multiLevelType w:val="hybridMultilevel"/>
    <w:tmpl w:val="70B6765E"/>
    <w:lvl w:ilvl="0" w:tplc="65BA0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AA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84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E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CC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8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2A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41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AF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B06"/>
    <w:multiLevelType w:val="hybridMultilevel"/>
    <w:tmpl w:val="40D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C60E0"/>
    <w:multiLevelType w:val="hybridMultilevel"/>
    <w:tmpl w:val="28B4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0"/>
    <w:rsid w:val="0000357B"/>
    <w:rsid w:val="004467B4"/>
    <w:rsid w:val="007A221A"/>
    <w:rsid w:val="00842ABC"/>
    <w:rsid w:val="0089080D"/>
    <w:rsid w:val="00923966"/>
    <w:rsid w:val="009B7760"/>
    <w:rsid w:val="009D5058"/>
    <w:rsid w:val="00B64158"/>
    <w:rsid w:val="00B85F69"/>
    <w:rsid w:val="00C71ECB"/>
    <w:rsid w:val="00EE0A4B"/>
    <w:rsid w:val="00FD47D0"/>
    <w:rsid w:val="287CA86B"/>
    <w:rsid w:val="28CA421E"/>
    <w:rsid w:val="333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F27A6"/>
  <w14:defaultImageDpi w14:val="32767"/>
  <w15:chartTrackingRefBased/>
  <w15:docId w15:val="{4C3ADAAE-7168-364A-AC44-C1956C17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4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scottbanks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Blank</dc:creator>
  <cp:keywords/>
  <dc:description/>
  <cp:lastModifiedBy>Scott Banks</cp:lastModifiedBy>
  <cp:revision>2</cp:revision>
  <dcterms:created xsi:type="dcterms:W3CDTF">2021-12-08T15:10:00Z</dcterms:created>
  <dcterms:modified xsi:type="dcterms:W3CDTF">2021-12-08T15:10:00Z</dcterms:modified>
</cp:coreProperties>
</file>